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2FD" w:rsidRPr="002422FD" w:rsidRDefault="002422FD" w:rsidP="00242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Узнать, сколько мобильных номеров зарегистрировано на человека, поможет новый сервис на Госуслугах</w:t>
      </w:r>
    </w:p>
    <w:p w:rsidR="001A7F11" w:rsidRPr="002422FD" w:rsidRDefault="001A7F11" w:rsidP="002422F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232" w:rsidRPr="002422FD" w:rsidRDefault="00F80232" w:rsidP="002422FD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2422FD" w:rsidRPr="002422FD" w:rsidRDefault="002422FD" w:rsidP="002422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апреля в 20:00 по московскому времени </w:t>
      </w:r>
      <w:proofErr w:type="spellStart"/>
      <w:r w:rsidRPr="002422F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Минцифры</w:t>
      </w:r>
      <w:proofErr w:type="spellEnd"/>
      <w:r w:rsidRPr="00242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запустят сервис "Сим-карты". Он покажет физлицу-пользователю Госуслуг, сколько номеров за ним числится и какие это номера. Таким образом, человек сможет быстро убедиться, что на него не оформлены "серые" сим-карты.</w:t>
      </w:r>
    </w:p>
    <w:p w:rsidR="002422FD" w:rsidRPr="002422FD" w:rsidRDefault="002422FD" w:rsidP="002422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сервис позволит заблокировать лишние или подозрительные сим-карты либо приостановить их обслуживание. Это можно будет сделать, если оператор связи пользователя подключится к дополнительным функциям сервиса. </w:t>
      </w:r>
    </w:p>
    <w:p w:rsidR="002422FD" w:rsidRPr="002422FD" w:rsidRDefault="002422FD" w:rsidP="002422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Напомним, с 1 апреля 2025 года операторы связи по общему правилу вправе выделить, а абоненты из числа юрлиц или ИП - предоставить в пользование одному гражданину РФ суммарно не более 20 номеров. </w:t>
      </w:r>
    </w:p>
    <w:p w:rsidR="00B2096E" w:rsidRPr="00B2096E" w:rsidRDefault="00B2096E" w:rsidP="00B2096E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0C3513" w:rsidRPr="000C3513" w:rsidRDefault="00FB5A16" w:rsidP="00FB5A16">
      <w:pPr>
        <w:pStyle w:val="a3"/>
        <w:spacing w:before="0" w:beforeAutospacing="0" w:after="0" w:afterAutospacing="0" w:line="288" w:lineRule="atLeast"/>
        <w:jc w:val="both"/>
      </w:pPr>
      <w:r>
        <w:rPr>
          <w:sz w:val="28"/>
          <w:szCs w:val="28"/>
        </w:rPr>
        <w:t xml:space="preserve">Ст. помощник прокурора Курского района                                О.А. </w:t>
      </w:r>
      <w:proofErr w:type="spellStart"/>
      <w:r>
        <w:rPr>
          <w:sz w:val="28"/>
          <w:szCs w:val="28"/>
        </w:rPr>
        <w:t>Лисовина</w:t>
      </w:r>
      <w:proofErr w:type="spellEnd"/>
      <w:r>
        <w:rPr>
          <w:sz w:val="28"/>
          <w:szCs w:val="28"/>
        </w:rPr>
        <w:t xml:space="preserve"> </w:t>
      </w:r>
    </w:p>
    <w:p w:rsidR="000C3513" w:rsidRPr="00ED6056" w:rsidRDefault="000C3513" w:rsidP="000C351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2CE" w:rsidRDefault="00FF52CE">
      <w:bookmarkStart w:id="0" w:name="_GoBack"/>
      <w:bookmarkEnd w:id="0"/>
    </w:p>
    <w:sectPr w:rsidR="00FF5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F47"/>
    <w:rsid w:val="000C3513"/>
    <w:rsid w:val="00123FC4"/>
    <w:rsid w:val="00132032"/>
    <w:rsid w:val="001905ED"/>
    <w:rsid w:val="00192F47"/>
    <w:rsid w:val="001A7F11"/>
    <w:rsid w:val="002422FD"/>
    <w:rsid w:val="0026791D"/>
    <w:rsid w:val="00267F9C"/>
    <w:rsid w:val="00292FC7"/>
    <w:rsid w:val="003353D3"/>
    <w:rsid w:val="00583FE8"/>
    <w:rsid w:val="00697300"/>
    <w:rsid w:val="006F2F54"/>
    <w:rsid w:val="00804FA6"/>
    <w:rsid w:val="0086035D"/>
    <w:rsid w:val="009028F1"/>
    <w:rsid w:val="00982841"/>
    <w:rsid w:val="009C5727"/>
    <w:rsid w:val="009E53FA"/>
    <w:rsid w:val="00A96B14"/>
    <w:rsid w:val="00B2096E"/>
    <w:rsid w:val="00CC42E1"/>
    <w:rsid w:val="00D1797F"/>
    <w:rsid w:val="00D213E9"/>
    <w:rsid w:val="00ED6056"/>
    <w:rsid w:val="00F80232"/>
    <w:rsid w:val="00FB5A16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C0E6"/>
  <w15:chartTrackingRefBased/>
  <w15:docId w15:val="{5D155C6D-7BAA-4DC1-974D-9D31939F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2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2F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6F2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5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Рязанцева Валерия Николаевна</cp:lastModifiedBy>
  <cp:revision>2</cp:revision>
  <dcterms:created xsi:type="dcterms:W3CDTF">2025-04-28T06:34:00Z</dcterms:created>
  <dcterms:modified xsi:type="dcterms:W3CDTF">2025-04-28T06:34:00Z</dcterms:modified>
</cp:coreProperties>
</file>