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4B" w:rsidRPr="006B694B" w:rsidRDefault="006B694B" w:rsidP="006B6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694B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6B694B" w:rsidRDefault="006B694B" w:rsidP="00EB6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в соответствии с пунктом 3 статьи 39.42 Земельного кодекса РФ информирует об установлении публичного</w:t>
      </w:r>
      <w:r w:rsidR="00EB6669">
        <w:rPr>
          <w:rFonts w:ascii="Times New Roman" w:hAnsi="Times New Roman" w:cs="Times New Roman"/>
          <w:sz w:val="28"/>
          <w:szCs w:val="28"/>
        </w:rPr>
        <w:t xml:space="preserve"> сервитута в целях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4B">
        <w:rPr>
          <w:rFonts w:ascii="Times New Roman" w:hAnsi="Times New Roman" w:cs="Times New Roman"/>
          <w:sz w:val="28"/>
          <w:szCs w:val="28"/>
        </w:rPr>
        <w:t>линейного объекта системы газоснабжения и его неотъемлемых частей: «</w:t>
      </w:r>
      <w:r w:rsidR="00EB6669" w:rsidRPr="00EB6669">
        <w:rPr>
          <w:rFonts w:ascii="Times New Roman" w:hAnsi="Times New Roman" w:cs="Times New Roman"/>
          <w:sz w:val="28"/>
          <w:szCs w:val="28"/>
        </w:rPr>
        <w:t>Газопроводы низкого давления к с. Курица Курского района</w:t>
      </w:r>
      <w:r w:rsidRPr="006B69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EB6669" w:rsidRPr="00EB6669">
        <w:rPr>
          <w:rFonts w:ascii="Times New Roman" w:hAnsi="Times New Roman" w:cs="Times New Roman"/>
          <w:sz w:val="28"/>
          <w:szCs w:val="28"/>
        </w:rPr>
        <w:t>9381</w:t>
      </w:r>
      <w:r w:rsidRPr="006B6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9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следующих земельных участков:</w:t>
      </w:r>
      <w:r w:rsidR="00EB6669" w:rsidRPr="00EB6669">
        <w:t xml:space="preserve"> </w:t>
      </w:r>
      <w:r w:rsidR="00EB6669" w:rsidRPr="00EB6669">
        <w:rPr>
          <w:rFonts w:ascii="Times New Roman" w:hAnsi="Times New Roman" w:cs="Times New Roman"/>
          <w:sz w:val="28"/>
          <w:szCs w:val="28"/>
        </w:rPr>
        <w:t>46:11:190301:38, 46:11:190302:51, 46:11:190301:1, 46:11:190301:5, 46:11:190301:6, 46:11:190301:7, 46:11:190301:9, 46:11:190301:10, 46:11:190301:11, 46:11:190301:12, 46:11:190301:13, 46:11:190301:14, 46:11:190301:15, 46:11:190301:16, 46:11:190301:23, 46:11:190301:27, 46:11:190301:30, 46:11:190301:31, 46:11:190301:32, 46:11:190301:34, 46:11:190301:37, 46:11:190301:39, 46:11:190301:42, 46:11:190301:15, 46:11:190301:93, 46:11:190301:102, 46:11:190301:109, 46:11:190301:110, 46:11:190302:10, 46:11:190302:11, 46:11:190302:12, 46:11:190302:13, 46:11:190302:15, 46:11:190302:17, 46:11:190302:21, 46:11:190302:22, 46:11:190302:24, 46:11:190302:25, 46:11:190302:27, 46:11:190302:30, 46:11:190302:33, 46:11:190302:41, 46:11:190302:44, 46:11:190302:45, 46:11:190302:46, 46:11:190302:48, 46:11:190302:50, 46:11:190302:52, 46:11:190302:131, 46:11:190302:134, 46:11:190302:137, 46:</w:t>
      </w:r>
      <w:r w:rsidR="00EB6669">
        <w:rPr>
          <w:rFonts w:ascii="Times New Roman" w:hAnsi="Times New Roman" w:cs="Times New Roman"/>
          <w:sz w:val="28"/>
          <w:szCs w:val="28"/>
        </w:rPr>
        <w:t xml:space="preserve">11:190302:138, 46:11:190302:139, расположенные в с. Курица </w:t>
      </w:r>
      <w:proofErr w:type="spellStart"/>
      <w:r w:rsidR="00EB6669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="00EB666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6B694B" w:rsidRDefault="006B694B" w:rsidP="006B69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ходатайством об установлении публичного сервитута и описанием местоположения границ публичного сервитута по адресу: г. Курск, ул. Белинского, д. 21</w:t>
      </w:r>
      <w:r w:rsidR="00AC4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4D4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C4D45">
        <w:rPr>
          <w:rFonts w:ascii="Times New Roman" w:hAnsi="Times New Roman" w:cs="Times New Roman"/>
          <w:sz w:val="28"/>
          <w:szCs w:val="28"/>
        </w:rPr>
        <w:t>. 310</w:t>
      </w:r>
      <w:r>
        <w:rPr>
          <w:rFonts w:ascii="Times New Roman" w:hAnsi="Times New Roman" w:cs="Times New Roman"/>
          <w:sz w:val="28"/>
          <w:szCs w:val="28"/>
        </w:rPr>
        <w:t xml:space="preserve"> или на сайте Администрации Курского района Курской области - </w:t>
      </w:r>
      <w:hyperlink r:id="rId4" w:history="1">
        <w:r w:rsidRPr="00AC4D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http://kurskr.rkursk.ru</w:t>
        </w:r>
      </w:hyperlink>
      <w:r w:rsidR="00AC4D45" w:rsidRPr="00AC4D4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а также на сайте </w:t>
      </w:r>
      <w:r w:rsidR="00EB6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B6669">
        <w:rPr>
          <w:rFonts w:ascii="Times New Roman" w:hAnsi="Times New Roman" w:cs="Times New Roman"/>
          <w:color w:val="000000" w:themeColor="text1"/>
          <w:sz w:val="28"/>
          <w:szCs w:val="28"/>
        </w:rPr>
        <w:t>Нижнемедведицкого</w:t>
      </w:r>
      <w:proofErr w:type="spellEnd"/>
      <w:r w:rsidR="00AC4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Курского района Курской области </w:t>
      </w:r>
      <w:r w:rsidR="00AC4D45" w:rsidRPr="00AC4D45">
        <w:rPr>
          <w:rFonts w:ascii="Times New Roman" w:hAnsi="Times New Roman" w:cs="Times New Roman"/>
          <w:sz w:val="28"/>
          <w:szCs w:val="28"/>
        </w:rPr>
        <w:t>-</w:t>
      </w:r>
      <w:r w:rsidR="00EB6669">
        <w:rPr>
          <w:rFonts w:ascii="Times New Roman" w:hAnsi="Times New Roman" w:cs="Times New Roman"/>
          <w:sz w:val="28"/>
          <w:szCs w:val="28"/>
        </w:rPr>
        <w:t xml:space="preserve"> </w:t>
      </w:r>
      <w:r w:rsidR="00EB6669" w:rsidRPr="00EB6669">
        <w:rPr>
          <w:rFonts w:ascii="Times New Roman" w:hAnsi="Times New Roman" w:cs="Times New Roman"/>
          <w:sz w:val="28"/>
          <w:szCs w:val="28"/>
        </w:rPr>
        <w:t>http://nmedvedica.rkursk.ru</w:t>
      </w:r>
      <w:r w:rsidR="00BA4CB1" w:rsidRPr="00AC4D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4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4CB1" w:rsidRPr="006B694B" w:rsidRDefault="00BA4CB1" w:rsidP="006B6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их права, в течении 15 дней со дня опубликования настоящего сообщения в Администрацию Курского района Курской области в рабочие дни с 10.00 до 17.00 часов по адресу: </w:t>
      </w:r>
      <w:r w:rsidRPr="00BA4CB1">
        <w:rPr>
          <w:rFonts w:ascii="Times New Roman" w:hAnsi="Times New Roman" w:cs="Times New Roman"/>
          <w:color w:val="000000" w:themeColor="text1"/>
          <w:sz w:val="28"/>
          <w:szCs w:val="28"/>
        </w:rPr>
        <w:t>г. Курск, ул. Белинского, д. 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телефон 8 (4712) 54-89-45, 54-89-41.</w:t>
      </w:r>
    </w:p>
    <w:sectPr w:rsidR="00BA4CB1" w:rsidRPr="006B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8C"/>
    <w:rsid w:val="006B694B"/>
    <w:rsid w:val="0070460C"/>
    <w:rsid w:val="00970B3E"/>
    <w:rsid w:val="00AC4D45"/>
    <w:rsid w:val="00BA4CB1"/>
    <w:rsid w:val="00C11D8C"/>
    <w:rsid w:val="00E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4780B-410D-4DFC-83B7-178AB6AC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rskr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</dc:creator>
  <cp:keywords/>
  <dc:description/>
  <cp:lastModifiedBy>Пользователь</cp:lastModifiedBy>
  <cp:revision>2</cp:revision>
  <dcterms:created xsi:type="dcterms:W3CDTF">2023-10-26T09:46:00Z</dcterms:created>
  <dcterms:modified xsi:type="dcterms:W3CDTF">2023-10-26T09:46:00Z</dcterms:modified>
</cp:coreProperties>
</file>