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ПРАВИЛА ПОВЕДЕНИЯ ПРИ АРТОБСТРЕЛЕ И УГРОЗЕ С ВОЗДУХА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-29210</wp:posOffset>
            </wp:positionH>
            <wp:positionV relativeFrom="paragraph">
              <wp:posOffset>19685</wp:posOffset>
            </wp:positionV>
            <wp:extent cx="4662170" cy="310959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Helvetica" w:ascii="Times New Roman" w:hAnsi="Times New Roman"/>
          <w:b/>
          <w:bCs/>
          <w:color w:val="333333"/>
          <w:sz w:val="26"/>
          <w:szCs w:val="26"/>
          <w:lang w:eastAsia="ru-RU"/>
        </w:rPr>
        <w:t>Н</w:t>
      </w:r>
      <w:r>
        <w:rPr>
          <w:rFonts w:eastAsia="Times New Roman" w:cs="Helvetica" w:ascii="Times New Roman" w:hAnsi="Times New Roman"/>
          <w:b/>
          <w:bCs/>
          <w:color w:val="333333"/>
          <w:sz w:val="26"/>
          <w:szCs w:val="26"/>
          <w:lang w:eastAsia="ru-RU"/>
        </w:rPr>
        <w:t>а улице: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услышав свист пролетающего над вами боеприпаса или его взрыв, немедленно лечь на землю;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рекомендуется переждать артобстрел, авианалёт, плотно заткнув уши и приоткрыв рот для регулирования давления – звуковое поражение (акустический удар) может привести к разрывам сосудов, барабанных перепонок;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для укрытия подходят защитное сооружение, водосток, смотровая яма, воронка от взрыва, бордюр, бетонный желоб, фундамент забора, канава, ров;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чрезвычайно опасны современные здания, которые содержат большое количество стеклянных элементов - в случае взрыва такая постройка сложится, а стекло разобьётся на множество мелких острых осколков даже при небольшой взрывной волне;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следует избегать нахождения возле техники, пожароопасных и взрывоопасных объектов;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от многоэтажных панельных домов во время обстрела следует находиться на расстоянии не менее 30-50 метров, чтобы обезопасить себя от обрушений конструкций дома (балконов, лоджий, декора, железобетонных конструкций).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b/>
          <w:bCs/>
          <w:color w:val="333333"/>
          <w:sz w:val="26"/>
          <w:szCs w:val="26"/>
          <w:lang w:eastAsia="ru-RU"/>
        </w:rPr>
        <w:t>Дома: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если поблизости нет защитного сооружения, спуститься в подвал, который должен быть оборудован вентиляцией и иметь два выхода; при укрытии в подвале на видном месте прикрепить плакат «Здесь находятся люди»</w:t>
      </w:r>
      <w:bookmarkStart w:id="0" w:name="_GoBack"/>
      <w:bookmarkEnd w:id="0"/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 xml:space="preserve"> (на случай завала входа в подвал);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если подвала нет – спуститься на нижний этаж и укрыться под конструкциями;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если по каким-то причинам вы не можете покинуть квартиру, укройтесь в ванной комнате, там должны находиться запас питьевой воды, продуктов, медикаменты, ткань для застилки дна ванны;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ни в коем случае нельзя находиться напротив окон, лучше всего их закрыть мешками с песком;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оконные стёкла необходимо заклеить крест-накрест липкой лентой (скотчем, пластырем) – это не защитит от осколков снаряда, но значительно уменьшит площадь распространения осколков стекла;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b/>
          <w:bCs/>
          <w:color w:val="333333"/>
          <w:sz w:val="26"/>
          <w:szCs w:val="26"/>
          <w:lang w:eastAsia="ru-RU"/>
        </w:rPr>
        <w:t>В транспорте: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если это общественный транспорт, необходимо попросить водителя немедленно остановить транспортное средство;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отбежать от дороги в направлении «от зданий и строений», залечь на землю;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визуально поискать более надёжное укрытие;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перебегать следует короткими перебежками сразу после последующего взрыва;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33333"/>
          <w:sz w:val="26"/>
          <w:szCs w:val="26"/>
          <w:lang w:eastAsia="ru-RU"/>
        </w:rPr>
        <w:t>- если едете в личном транспорте, то необходимо остановиться и лечь на землю, но не рядом с машиной и желательно со стороны противоположной обстрелу.</w:t>
      </w:r>
    </w:p>
    <w:sectPr>
      <w:type w:val="nextPage"/>
      <w:pgSz w:orient="landscape" w:w="16838" w:h="11906"/>
      <w:pgMar w:left="1134" w:right="1134" w:header="0" w:top="350" w:footer="0" w:bottom="356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1d7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1</Pages>
  <Words>344</Words>
  <Characters>1963</Characters>
  <CharactersWithSpaces>2303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2022-09-16T11:58:00Z</dcterms:created>
  <dc:creator>Евгений Бабенков</dc:creator>
  <dc:description/>
  <dc:language>ru-RU</dc:language>
  <cp:lastModifiedBy/>
  <dcterms:modified xsi:type="dcterms:W3CDTF">2022-10-10T10:03:06Z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